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BF" w:rsidRDefault="005035B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035BF" w:rsidRDefault="005035B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035BF">
        <w:tc>
          <w:tcPr>
            <w:tcW w:w="4677" w:type="dxa"/>
            <w:tcMar>
              <w:top w:w="0" w:type="dxa"/>
              <w:left w:w="0" w:type="dxa"/>
              <w:bottom w:w="0" w:type="dxa"/>
              <w:right w:w="0" w:type="dxa"/>
            </w:tcMar>
          </w:tcPr>
          <w:p w:rsidR="005035BF" w:rsidRDefault="005035BF">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5035BF" w:rsidRDefault="005035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5BF" w:rsidRDefault="005035BF">
      <w:pPr>
        <w:widowControl w:val="0"/>
        <w:autoSpaceDE w:val="0"/>
        <w:autoSpaceDN w:val="0"/>
        <w:adjustRightInd w:val="0"/>
        <w:spacing w:after="0" w:line="240" w:lineRule="auto"/>
        <w:jc w:val="center"/>
        <w:rPr>
          <w:rFonts w:ascii="Calibri" w:hAnsi="Calibri" w:cs="Calibri"/>
        </w:rPr>
      </w:pP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035BF" w:rsidRDefault="005035BF">
      <w:pPr>
        <w:widowControl w:val="0"/>
        <w:autoSpaceDE w:val="0"/>
        <w:autoSpaceDN w:val="0"/>
        <w:adjustRightInd w:val="0"/>
        <w:spacing w:after="0" w:line="240" w:lineRule="auto"/>
        <w:jc w:val="center"/>
        <w:rPr>
          <w:rFonts w:ascii="Calibri" w:hAnsi="Calibri" w:cs="Calibri"/>
          <w:b/>
          <w:bCs/>
        </w:rPr>
      </w:pP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035BF" w:rsidRDefault="005035BF">
      <w:pPr>
        <w:widowControl w:val="0"/>
        <w:autoSpaceDE w:val="0"/>
        <w:autoSpaceDN w:val="0"/>
        <w:adjustRightInd w:val="0"/>
        <w:spacing w:after="0" w:line="240" w:lineRule="auto"/>
        <w:jc w:val="center"/>
        <w:rPr>
          <w:rFonts w:ascii="Calibri" w:hAnsi="Calibri" w:cs="Calibri"/>
          <w:b/>
          <w:bCs/>
        </w:rPr>
      </w:pP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5035BF" w:rsidRDefault="005035BF">
      <w:pPr>
        <w:widowControl w:val="0"/>
        <w:autoSpaceDE w:val="0"/>
        <w:autoSpaceDN w:val="0"/>
        <w:adjustRightInd w:val="0"/>
        <w:spacing w:after="0" w:line="240" w:lineRule="auto"/>
        <w:jc w:val="center"/>
        <w:rPr>
          <w:rFonts w:ascii="Calibri" w:hAnsi="Calibri" w:cs="Calibri"/>
        </w:rPr>
      </w:pP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5035BF" w:rsidRDefault="005035BF">
      <w:pPr>
        <w:widowControl w:val="0"/>
        <w:autoSpaceDE w:val="0"/>
        <w:autoSpaceDN w:val="0"/>
        <w:adjustRightInd w:val="0"/>
        <w:spacing w:after="0" w:line="240" w:lineRule="auto"/>
        <w:jc w:val="right"/>
        <w:rPr>
          <w:rFonts w:ascii="Calibri" w:hAnsi="Calibri" w:cs="Calibri"/>
        </w:rPr>
      </w:pP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5035BF" w:rsidRDefault="005035BF">
      <w:pPr>
        <w:widowControl w:val="0"/>
        <w:autoSpaceDE w:val="0"/>
        <w:autoSpaceDN w:val="0"/>
        <w:adjustRightInd w:val="0"/>
        <w:spacing w:after="0" w:line="240" w:lineRule="auto"/>
        <w:jc w:val="center"/>
        <w:rPr>
          <w:rFonts w:ascii="Calibri" w:hAnsi="Calibri" w:cs="Calibri"/>
        </w:rPr>
      </w:pPr>
    </w:p>
    <w:p w:rsidR="005035BF" w:rsidRDefault="005035B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5BF" w:rsidRDefault="005035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jc w:val="center"/>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пребывания гражданина в привычной благоприятной среде;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0"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методических рекомендаций по расчету подушевых нормативов финансирования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3) утверждение примерного перечня социальных услуг по видам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5035BF" w:rsidRDefault="005035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 w:history="1">
        <w:r>
          <w:rPr>
            <w:rFonts w:ascii="Calibri" w:hAnsi="Calibri" w:cs="Calibri"/>
            <w:color w:val="0000FF"/>
          </w:rPr>
          <w:t>законом</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рекомендаций по определению индивидуальной потребности в социальных услугах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3"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1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5035BF" w:rsidRDefault="005035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15" w:history="1">
        <w:r>
          <w:rPr>
            <w:rFonts w:ascii="Calibri" w:hAnsi="Calibri" w:cs="Calibri"/>
            <w:color w:val="0000FF"/>
          </w:rPr>
          <w:t>законом</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имеют право 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5035BF" w:rsidRDefault="005035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9" w:history="1">
        <w:r>
          <w:rPr>
            <w:rFonts w:ascii="Calibri" w:hAnsi="Calibri" w:cs="Calibri"/>
            <w:color w:val="0000FF"/>
          </w:rPr>
          <w:t>законом</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5035BF" w:rsidRDefault="005035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 w:history="1">
        <w:r>
          <w:rPr>
            <w:rFonts w:ascii="Calibri" w:hAnsi="Calibri" w:cs="Calibri"/>
            <w:color w:val="0000FF"/>
          </w:rPr>
          <w:t>законом</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средств к существованию;</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3"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24" w:history="1">
        <w:r>
          <w:rPr>
            <w:rFonts w:ascii="Calibri" w:hAnsi="Calibri" w:cs="Calibri"/>
            <w:color w:val="0000FF"/>
          </w:rPr>
          <w:t>закон</w:t>
        </w:r>
      </w:hyperlink>
      <w:r>
        <w:rPr>
          <w:rFonts w:ascii="Calibri" w:hAnsi="Calibri" w:cs="Calibri"/>
        </w:rPr>
        <w:t xml:space="preserve"> от 21.07.2014 N 256-ФЗ).</w:t>
      </w:r>
    </w:p>
    <w:p w:rsidR="005035BF" w:rsidRDefault="005035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21.07.2014 N 256-ФЗ)</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rPr>
          <w:rFonts w:ascii="Calibri" w:hAnsi="Calibri" w:cs="Calibri"/>
        </w:rPr>
        <w:lastRenderedPageBreak/>
        <w:t>государственные, муниципальные социальные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5035BF" w:rsidRDefault="005035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Статья 36. О признании утратившими силу отдельных законодательных актов (положений законодательных актов) Российской Федерации</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1"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2"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3"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 w:history="1">
        <w:r>
          <w:rPr>
            <w:rFonts w:ascii="Calibri" w:hAnsi="Calibri" w:cs="Calibri"/>
            <w:color w:val="0000FF"/>
          </w:rPr>
          <w:t>статьи 17</w:t>
        </w:r>
      </w:hyperlink>
      <w:r>
        <w:rPr>
          <w:rFonts w:ascii="Calibri" w:hAnsi="Calibri" w:cs="Calibri"/>
        </w:rPr>
        <w:t xml:space="preserve"> и </w:t>
      </w:r>
      <w:hyperlink r:id="rId36"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статьи 56</w:t>
        </w:r>
      </w:hyperlink>
      <w:r>
        <w:rPr>
          <w:rFonts w:ascii="Calibri" w:hAnsi="Calibri" w:cs="Calibri"/>
        </w:rPr>
        <w:t xml:space="preserve"> и </w:t>
      </w:r>
      <w:hyperlink r:id="rId38"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0"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 w:history="1">
        <w:r>
          <w:rPr>
            <w:rFonts w:ascii="Calibri" w:hAnsi="Calibri" w:cs="Calibri"/>
            <w:color w:val="0000FF"/>
          </w:rPr>
          <w:t>статьи 12</w:t>
        </w:r>
      </w:hyperlink>
      <w:r>
        <w:rPr>
          <w:rFonts w:ascii="Calibri" w:hAnsi="Calibri" w:cs="Calibri"/>
        </w:rPr>
        <w:t xml:space="preserve"> и </w:t>
      </w:r>
      <w:hyperlink r:id="rId42"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35BF" w:rsidRDefault="005035B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35BF" w:rsidRDefault="005035B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035BF" w:rsidRDefault="005035BF">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5035BF" w:rsidRDefault="005035BF">
      <w:pPr>
        <w:widowControl w:val="0"/>
        <w:autoSpaceDE w:val="0"/>
        <w:autoSpaceDN w:val="0"/>
        <w:adjustRightInd w:val="0"/>
        <w:spacing w:after="0" w:line="240" w:lineRule="auto"/>
        <w:rPr>
          <w:rFonts w:ascii="Calibri" w:hAnsi="Calibri" w:cs="Calibri"/>
        </w:rPr>
      </w:pPr>
      <w:r>
        <w:rPr>
          <w:rFonts w:ascii="Calibri" w:hAnsi="Calibri" w:cs="Calibri"/>
        </w:rPr>
        <w:t>N 442-ФЗ</w:t>
      </w: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autoSpaceDE w:val="0"/>
        <w:autoSpaceDN w:val="0"/>
        <w:adjustRightInd w:val="0"/>
        <w:spacing w:after="0" w:line="240" w:lineRule="auto"/>
        <w:ind w:firstLine="540"/>
        <w:jc w:val="both"/>
        <w:rPr>
          <w:rFonts w:ascii="Calibri" w:hAnsi="Calibri" w:cs="Calibri"/>
        </w:rPr>
      </w:pPr>
    </w:p>
    <w:p w:rsidR="005035BF" w:rsidRDefault="005035B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46B1" w:rsidRDefault="007046B1">
      <w:bookmarkStart w:id="59" w:name="_GoBack"/>
      <w:bookmarkEnd w:id="59"/>
    </w:p>
    <w:sectPr w:rsidR="007046B1" w:rsidSect="0005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F"/>
    <w:rsid w:val="00147D88"/>
    <w:rsid w:val="00300CF4"/>
    <w:rsid w:val="00333C5B"/>
    <w:rsid w:val="00364E80"/>
    <w:rsid w:val="00460BCD"/>
    <w:rsid w:val="004A6089"/>
    <w:rsid w:val="005035BF"/>
    <w:rsid w:val="005052C1"/>
    <w:rsid w:val="005B216C"/>
    <w:rsid w:val="005B3A0F"/>
    <w:rsid w:val="006521B9"/>
    <w:rsid w:val="00657DAB"/>
    <w:rsid w:val="0067797F"/>
    <w:rsid w:val="006A4AF1"/>
    <w:rsid w:val="007046B1"/>
    <w:rsid w:val="007E1460"/>
    <w:rsid w:val="00951C4D"/>
    <w:rsid w:val="009F3D11"/>
    <w:rsid w:val="00A257D5"/>
    <w:rsid w:val="00A45BF3"/>
    <w:rsid w:val="00A81BFB"/>
    <w:rsid w:val="00A976A2"/>
    <w:rsid w:val="00AD04C3"/>
    <w:rsid w:val="00AE31D5"/>
    <w:rsid w:val="00B03814"/>
    <w:rsid w:val="00B25914"/>
    <w:rsid w:val="00B74B29"/>
    <w:rsid w:val="00B919D3"/>
    <w:rsid w:val="00C3074C"/>
    <w:rsid w:val="00C719C7"/>
    <w:rsid w:val="00D349AF"/>
    <w:rsid w:val="00D62047"/>
    <w:rsid w:val="00D675E1"/>
    <w:rsid w:val="00D7164B"/>
    <w:rsid w:val="00E256DB"/>
    <w:rsid w:val="00E56B6F"/>
    <w:rsid w:val="00F12C61"/>
    <w:rsid w:val="00FB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673819A85BD16B10EF51925278FBD83F8DA667B06160FE0B6569D2F2CC" TargetMode="External"/><Relationship Id="rId13" Type="http://schemas.openxmlformats.org/officeDocument/2006/relationships/hyperlink" Target="consultantplus://offline/ref=B3A673819A85BD16B10EF51925278FBD8BFDD0667E0F4B05E8EF5A9FFB53EB5BCD15DC03D972557D2622C" TargetMode="External"/><Relationship Id="rId18" Type="http://schemas.openxmlformats.org/officeDocument/2006/relationships/hyperlink" Target="consultantplus://offline/ref=B3A673819A85BD16B10EF51925278FBD8BFDD6677F044B05E8EF5A9FFB53EB5BCD15DC03D97255752629C" TargetMode="External"/><Relationship Id="rId26" Type="http://schemas.openxmlformats.org/officeDocument/2006/relationships/hyperlink" Target="consultantplus://offline/ref=B3A673819A85BD16B10EF51925278FBD8BFDD6677C0F4B05E8EF5A9FFB2523C" TargetMode="External"/><Relationship Id="rId39" Type="http://schemas.openxmlformats.org/officeDocument/2006/relationships/hyperlink" Target="consultantplus://offline/ref=B3A673819A85BD16B10EF51925278FBD8BFDD36F79094B05E8EF5A9FFB53EB5BCD15DC03D972547B2622C" TargetMode="External"/><Relationship Id="rId3" Type="http://schemas.openxmlformats.org/officeDocument/2006/relationships/settings" Target="settings.xml"/><Relationship Id="rId21" Type="http://schemas.openxmlformats.org/officeDocument/2006/relationships/hyperlink" Target="consultantplus://offline/ref=B3A673819A85BD16B10EF51925278FBD8BFED5677A0F4B05E8EF5A9FFB53EB5BCD15DC03D972557D2626C" TargetMode="External"/><Relationship Id="rId34" Type="http://schemas.openxmlformats.org/officeDocument/2006/relationships/hyperlink" Target="consultantplus://offline/ref=B3A673819A85BD16B10EF51925278FBD8BFDD16C7C044B05E8EF5A9FFB53EB5BCD15DC03D972567C2628C" TargetMode="External"/><Relationship Id="rId42" Type="http://schemas.openxmlformats.org/officeDocument/2006/relationships/hyperlink" Target="consultantplus://offline/ref=B3A673819A85BD16B10EF51925278FBD8BFED46E7D084B05E8EF5A9FFB53EB5BCD15DC03D972567E2620C" TargetMode="External"/><Relationship Id="rId7" Type="http://schemas.openxmlformats.org/officeDocument/2006/relationships/hyperlink" Target="consultantplus://offline/ref=B3A673819A85BD16B10EF51925278FBD8BFDDB6F7E0E4B05E8EF5A9FFB53EB5BCD15DC03D972557D2621C" TargetMode="External"/><Relationship Id="rId12" Type="http://schemas.openxmlformats.org/officeDocument/2006/relationships/hyperlink" Target="consultantplus://offline/ref=B3A673819A85BD16B10EF51925278FBD8BFDD06B780F4B05E8EF5A9FFB53EB5BCD15DC03D972557D2620C" TargetMode="External"/><Relationship Id="rId17" Type="http://schemas.openxmlformats.org/officeDocument/2006/relationships/hyperlink" Target="consultantplus://offline/ref=B3A673819A85BD16B10EF51925278FBD8BFDD56F780A4B05E8EF5A9FFB53EB5BCD15DC03D972557A2622C" TargetMode="External"/><Relationship Id="rId25" Type="http://schemas.openxmlformats.org/officeDocument/2006/relationships/hyperlink" Target="consultantplus://offline/ref=B3A673819A85BD16B10EF51925278FBD8BFDD66672044B05E8EF5A9FFB53EB5BCD15DC03D972577D2620C" TargetMode="External"/><Relationship Id="rId33" Type="http://schemas.openxmlformats.org/officeDocument/2006/relationships/hyperlink" Target="consultantplus://offline/ref=B3A673819A85BD16B10EF51925278FBD8EFBD06E7A06160FE0B6569D2F2CC" TargetMode="External"/><Relationship Id="rId38" Type="http://schemas.openxmlformats.org/officeDocument/2006/relationships/hyperlink" Target="consultantplus://offline/ref=B3A673819A85BD16B10EF51925278FBD8BFED46E7C0B4B05E8EF5A9FFB53EB5BCD15DC03D971577C2620C" TargetMode="External"/><Relationship Id="rId2" Type="http://schemas.microsoft.com/office/2007/relationships/stylesWithEffects" Target="stylesWithEffects.xml"/><Relationship Id="rId16" Type="http://schemas.openxmlformats.org/officeDocument/2006/relationships/hyperlink" Target="consultantplus://offline/ref=B3A673819A85BD16B10EF51925278FBD8BFDD0677D094B05E8EF5A9FFB2523C" TargetMode="External"/><Relationship Id="rId20" Type="http://schemas.openxmlformats.org/officeDocument/2006/relationships/hyperlink" Target="consultantplus://offline/ref=B3A673819A85BD16B10EF51925278FBD8BFDD66672044B05E8EF5A9FFB53EB5BCD15DC03D972577C2628C" TargetMode="External"/><Relationship Id="rId29" Type="http://schemas.openxmlformats.org/officeDocument/2006/relationships/hyperlink" Target="consultantplus://offline/ref=B3A673819A85BD16B10EF51925278FBD8BFDD56F780F4B05E8EF5A9FFB2523C" TargetMode="External"/><Relationship Id="rId41" Type="http://schemas.openxmlformats.org/officeDocument/2006/relationships/hyperlink" Target="consultantplus://offline/ref=B3A673819A85BD16B10EF51925278FBD8BFED46E7D084B05E8EF5A9FFB53EB5BCD15DC03D972567C2628C" TargetMode="External"/><Relationship Id="rId1" Type="http://schemas.openxmlformats.org/officeDocument/2006/relationships/styles" Target="styles.xml"/><Relationship Id="rId6" Type="http://schemas.openxmlformats.org/officeDocument/2006/relationships/hyperlink" Target="consultantplus://offline/ref=B3A673819A85BD16B10EF51925278FBD8BFDD66672044B05E8EF5A9FFB53EB5BCD15DC03D972577C2620C" TargetMode="External"/><Relationship Id="rId11" Type="http://schemas.openxmlformats.org/officeDocument/2006/relationships/hyperlink" Target="consultantplus://offline/ref=B3A673819A85BD16B10EF51925278FBD8BFDD66672044B05E8EF5A9FFB53EB5BCD15DC03D972577C2621C" TargetMode="External"/><Relationship Id="rId24" Type="http://schemas.openxmlformats.org/officeDocument/2006/relationships/hyperlink" Target="consultantplus://offline/ref=B3A673819A85BD16B10EF51925278FBD8BFDD66672044B05E8EF5A9FFB53EB5BCD15DC03D97257782621C" TargetMode="External"/><Relationship Id="rId32" Type="http://schemas.openxmlformats.org/officeDocument/2006/relationships/hyperlink" Target="consultantplus://offline/ref=B3A673819A85BD16B10EF51925278FBD8BFDD6677E0E4B05E8EF5A9FFB2523C" TargetMode="External"/><Relationship Id="rId37" Type="http://schemas.openxmlformats.org/officeDocument/2006/relationships/hyperlink" Target="consultantplus://offline/ref=B3A673819A85BD16B10EF51925278FBD8BFED46E7C0B4B05E8EF5A9FFB53EB5BCD15DC03D970507F2629C" TargetMode="External"/><Relationship Id="rId40" Type="http://schemas.openxmlformats.org/officeDocument/2006/relationships/hyperlink" Target="consultantplus://offline/ref=B3A673819A85BD16B10EF51925278FBD8BFFDB6A7B0B4B05E8EF5A9FFB53EB5BCD15DC03D972557D2629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A673819A85BD16B10EF51925278FBD8BFDD66672044B05E8EF5A9FFB53EB5BCD15DC03D972577C2623C" TargetMode="External"/><Relationship Id="rId23" Type="http://schemas.openxmlformats.org/officeDocument/2006/relationships/hyperlink" Target="consultantplus://offline/ref=B3A673819A85BD16B10EF51925278FBD8BFDD566730D4B05E8EF5A9FFB53EB5BCD15DC03D972557D2620C" TargetMode="External"/><Relationship Id="rId28" Type="http://schemas.openxmlformats.org/officeDocument/2006/relationships/hyperlink" Target="consultantplus://offline/ref=B3A673819A85BD16B10EF51925278FBD8BFDD6677C0F4B05E8EF5A9FFB2523C" TargetMode="External"/><Relationship Id="rId36" Type="http://schemas.openxmlformats.org/officeDocument/2006/relationships/hyperlink" Target="consultantplus://offline/ref=B3A673819A85BD16B10EF51925278FBD8BFFD16B780E4B05E8EF5A9FFB53EB5BCD15DC03D97254752629C" TargetMode="External"/><Relationship Id="rId10" Type="http://schemas.openxmlformats.org/officeDocument/2006/relationships/hyperlink" Target="consultantplus://offline/ref=B3A673819A85BD16B10EF51925278FBD8BFDD56E7E084B05E8EF5A9FFB2523C" TargetMode="External"/><Relationship Id="rId19" Type="http://schemas.openxmlformats.org/officeDocument/2006/relationships/hyperlink" Target="consultantplus://offline/ref=B3A673819A85BD16B10EF51925278FBD8BFDD66672044B05E8EF5A9FFB53EB5BCD15DC03D972577C2626C" TargetMode="External"/><Relationship Id="rId31" Type="http://schemas.openxmlformats.org/officeDocument/2006/relationships/hyperlink" Target="consultantplus://offline/ref=B3A673819A85BD16B10EF51925278FBD8BFED7697E0A4B05E8EF5A9FFB2523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A673819A85BD16B10EF51925278FBD8BFDD76E7E0B4B05E8EF5A9FFB53EB5BCD15DC03D97354792624C" TargetMode="External"/><Relationship Id="rId14" Type="http://schemas.openxmlformats.org/officeDocument/2006/relationships/hyperlink" Target="consultantplus://offline/ref=B3A673819A85BD16B10EF51925278FBD8BFDD566730D4B05E8EF5A9FFB53EB5BCD15DC03D972557D2620C" TargetMode="External"/><Relationship Id="rId22" Type="http://schemas.openxmlformats.org/officeDocument/2006/relationships/hyperlink" Target="consultantplus://offline/ref=B3A673819A85BD16B10EF51925278FBD8BFED56972094B05E8EF5A9FFB2523C" TargetMode="External"/><Relationship Id="rId27" Type="http://schemas.openxmlformats.org/officeDocument/2006/relationships/hyperlink" Target="consultantplus://offline/ref=B3A673819A85BD16B10EF51925278FBD8BFDDA6A7D0D4B05E8EF5A9FFB2523C" TargetMode="External"/><Relationship Id="rId30" Type="http://schemas.openxmlformats.org/officeDocument/2006/relationships/hyperlink" Target="consultantplus://offline/ref=B3A673819A85BD16B10EF51925278FBD8BFED56F790E4B05E8EF5A9FFB53EB5BCD15DC0A2D21C" TargetMode="External"/><Relationship Id="rId35" Type="http://schemas.openxmlformats.org/officeDocument/2006/relationships/hyperlink" Target="consultantplus://offline/ref=B3A673819A85BD16B10EF51925278FBD8BFFD16B780E4B05E8EF5A9FFB53EB5BCD15DC03D972547F2629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11257</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2014-10-30T02:54:00Z</dcterms:created>
  <dcterms:modified xsi:type="dcterms:W3CDTF">2014-10-30T02:55:00Z</dcterms:modified>
</cp:coreProperties>
</file>